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55F6" w:rsidRDefault="00F57B75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t>Д.Серікбаев атындағы ШҚТУ</w:t>
      </w: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F57B75">
      <w:pPr>
        <w:pStyle w:val="a3"/>
        <w:ind w:left="6100"/>
      </w:pPr>
      <w:r>
        <w:t>БЕКІТЕМІН:</w:t>
      </w:r>
    </w:p>
    <w:p w:rsidR="004D55F6" w:rsidRDefault="00F57B75">
      <w:pPr>
        <w:pStyle w:val="a3"/>
        <w:ind w:left="6100"/>
      </w:pPr>
      <w:r>
        <w:t>АТжЗЖМ деканы:</w:t>
      </w:r>
    </w:p>
    <w:p w:rsidR="004D55F6" w:rsidRDefault="00F57B75">
      <w:pPr>
        <w:pStyle w:val="a3"/>
        <w:ind w:left="6100"/>
      </w:pPr>
      <w:r>
        <w:t>_____________ Дёмина И.А.</w:t>
      </w:r>
    </w:p>
    <w:p w:rsidR="004D55F6" w:rsidRDefault="00F57B75">
      <w:pPr>
        <w:pStyle w:val="a3"/>
        <w:ind w:left="6100"/>
      </w:pPr>
      <w:r>
        <w:t>_____________ 20</w:t>
      </w:r>
      <w:permStart w:id="350684917" w:edGrp="everyone"/>
      <w:r w:rsidR="00E664E2" w:rsidRPr="00E664E2">
        <w:t>20</w:t>
      </w:r>
      <w:permEnd w:id="350684917"/>
      <w:r>
        <w:t xml:space="preserve"> ж.</w:t>
      </w: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МАТЕРИАЛТАНУ</w:t>
      </w:r>
    </w:p>
    <w:p w:rsidR="004D55F6" w:rsidRDefault="00F57B75">
      <w:pPr>
        <w:pStyle w:val="a3"/>
        <w:jc w:val="center"/>
      </w:pPr>
      <w:r>
        <w:t>Жұмыс оқу бағдарламасы (силлабус)</w:t>
      </w:r>
    </w:p>
    <w:p w:rsidR="004D55F6" w:rsidRDefault="004D55F6">
      <w:pPr>
        <w:pStyle w:val="a3"/>
      </w:pPr>
    </w:p>
    <w:p w:rsidR="004D55F6" w:rsidRDefault="004D55F6">
      <w:pPr>
        <w:pStyle w:val="a3"/>
      </w:pPr>
      <w:permStart w:id="1405291565" w:edGrp="none"/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F57B75">
      <w:pPr>
        <w:pStyle w:val="a3"/>
      </w:pPr>
      <w:r>
        <w:t>Білім беру бағдарламасы: 6B07105 Аспап жасау</w:t>
      </w:r>
    </w:p>
    <w:p w:rsidR="004D55F6" w:rsidRDefault="00F57B75">
      <w:pPr>
        <w:pStyle w:val="a3"/>
      </w:pPr>
      <w:r>
        <w:t>Пәндерінің коды: M3305</w:t>
      </w:r>
    </w:p>
    <w:p w:rsidR="004D55F6" w:rsidRDefault="00F57B75">
      <w:pPr>
        <w:pStyle w:val="a3"/>
      </w:pPr>
      <w:r>
        <w:t>Кредиттер саны: 5</w:t>
      </w:r>
    </w:p>
    <w:p w:rsidR="004D55F6" w:rsidRDefault="00F57B75">
      <w:pPr>
        <w:pStyle w:val="a3"/>
      </w:pPr>
      <w:r>
        <w:t>Цикл: КП</w:t>
      </w:r>
    </w:p>
    <w:p w:rsidR="004D55F6" w:rsidRDefault="00F57B75">
      <w:pPr>
        <w:pStyle w:val="a3"/>
      </w:pPr>
      <w:r>
        <w:t>Компонент: ЖК</w:t>
      </w: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4D55F6">
      <w:pPr>
        <w:pStyle w:val="a3"/>
      </w:pPr>
    </w:p>
    <w:permEnd w:id="1405291565"/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t>Өскемен</w:t>
      </w:r>
      <w:r>
        <w:t>, 20</w:t>
      </w:r>
      <w:permStart w:id="476980226" w:edGrp="everyone"/>
      <w:r w:rsidR="00E664E2">
        <w:t>2</w:t>
      </w:r>
      <w:r>
        <w:t>0</w:t>
      </w:r>
      <w:permEnd w:id="476980226"/>
    </w:p>
    <w:p w:rsidR="004D55F6" w:rsidRDefault="00F57B75">
      <w:pPr>
        <w:pStyle w:val="a3"/>
        <w:ind w:firstLine="567"/>
      </w:pPr>
      <w:r>
        <w:t xml:space="preserve">Кредиттік технология бойынша оқу процесін ұйымдастыру қағидалары (ҚР Білім және ғылым министрінің 12.10.2018 ж. №563 бұйрығы), Білім беру бағдарламасы, жұмыс оқу </w:t>
      </w:r>
      <w:r>
        <w:t>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"АТжЗЖМ" жұмыс оқу бағдарламасы (силлабус) мектепте жасалған.</w:t>
      </w:r>
    </w:p>
    <w:p w:rsidR="004D55F6" w:rsidRDefault="004D55F6">
      <w:pPr>
        <w:pStyle w:val="a3"/>
      </w:pPr>
    </w:p>
    <w:p w:rsidR="004D55F6" w:rsidRDefault="00F57B75">
      <w:pPr>
        <w:pStyle w:val="a3"/>
      </w:pPr>
      <w:r>
        <w:t>Мектептің о</w:t>
      </w:r>
      <w:r>
        <w:t>қу</w:t>
      </w:r>
      <w:r>
        <w:t>-әдістемелік кеңесімен мақұлданған</w:t>
      </w:r>
    </w:p>
    <w:p w:rsidR="004D55F6" w:rsidRDefault="004D55F6">
      <w:pPr>
        <w:pStyle w:val="a3"/>
      </w:pPr>
    </w:p>
    <w:p w:rsidR="004D55F6" w:rsidRDefault="00F57B75">
      <w:pPr>
        <w:pStyle w:val="a3"/>
        <w:tabs>
          <w:tab w:val="left" w:pos="6500"/>
        </w:tabs>
      </w:pPr>
      <w:r>
        <w:t>Төрағасы</w:t>
      </w:r>
      <w:r>
        <w:tab/>
      </w:r>
      <w:permStart w:id="473198780" w:edGrp="everyone"/>
      <w:r>
        <w:t>Блинаева Е.В</w:t>
      </w:r>
      <w:bookmarkStart w:id="0" w:name="_GoBack"/>
      <w:bookmarkEnd w:id="0"/>
      <w:r>
        <w:t>.</w:t>
      </w:r>
      <w:permEnd w:id="473198780"/>
    </w:p>
    <w:p w:rsidR="004D55F6" w:rsidRDefault="00F57B75">
      <w:pPr>
        <w:pStyle w:val="a3"/>
      </w:pPr>
      <w:r>
        <w:t xml:space="preserve">Күні    </w:t>
      </w:r>
      <w:permStart w:id="1267282124" w:edGrp="everyone"/>
      <w:r w:rsidR="004D4437">
        <w:t>25.08</w:t>
      </w:r>
      <w:r>
        <w:t>.20</w:t>
      </w:r>
      <w:r w:rsidR="004D4437">
        <w:t>20</w:t>
      </w:r>
      <w:permEnd w:id="1267282124"/>
      <w:r>
        <w:t xml:space="preserve"> ж.   хаттама </w:t>
      </w:r>
      <w:permStart w:id="2082147718" w:edGrp="everyone"/>
      <w:r>
        <w:t>0</w:t>
      </w:r>
      <w:r w:rsidR="004D4437">
        <w:t>1</w:t>
      </w:r>
      <w:permEnd w:id="2082147718"/>
    </w:p>
    <w:p w:rsidR="004D55F6" w:rsidRDefault="004D55F6">
      <w:pPr>
        <w:pStyle w:val="a3"/>
      </w:pPr>
    </w:p>
    <w:p w:rsidR="004D55F6" w:rsidRDefault="00F57B75">
      <w:pPr>
        <w:pStyle w:val="a3"/>
        <w:tabs>
          <w:tab w:val="left" w:pos="6500"/>
        </w:tabs>
        <w:ind w:left="6500" w:hanging="6500"/>
        <w:jc w:val="left"/>
      </w:pPr>
      <w:r>
        <w:lastRenderedPageBreak/>
        <w:t>Оқу бағдарламасының басшысы</w:t>
      </w:r>
      <w:r>
        <w:tab/>
        <w:t>Малгаждаров Е.А.</w:t>
      </w:r>
    </w:p>
    <w:p w:rsidR="004D55F6" w:rsidRDefault="00F57B75">
      <w:pPr>
        <w:pStyle w:val="a3"/>
        <w:tabs>
          <w:tab w:val="left" w:pos="6500"/>
        </w:tabs>
        <w:ind w:left="6500" w:hanging="6500"/>
        <w:jc w:val="left"/>
      </w:pPr>
      <w:r>
        <w:tab/>
        <w:t>6B07105</w:t>
      </w:r>
    </w:p>
    <w:p w:rsidR="004D55F6" w:rsidRDefault="004D55F6">
      <w:pPr>
        <w:pStyle w:val="a3"/>
      </w:pPr>
    </w:p>
    <w:p w:rsidR="004D55F6" w:rsidRDefault="00F57B75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</w:r>
      <w:permStart w:id="1746167023" w:edGrp="everyone"/>
      <w:permEnd w:id="1746167023"/>
    </w:p>
    <w:p w:rsidR="004D55F6" w:rsidRDefault="00F57B75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  <w:permStart w:id="1855785333" w:edGrp="everyone"/>
      <w:permEnd w:id="1855785333"/>
    </w:p>
    <w:p w:rsidR="004D55F6" w:rsidRDefault="00F57B7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312578280" w:edGrp="everyone"/>
      <w:permEnd w:id="1312578280"/>
    </w:p>
    <w:p w:rsidR="004D55F6" w:rsidRDefault="00F57B7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710805177" w:edGrp="everyone"/>
      <w:permEnd w:id="710805177"/>
    </w:p>
    <w:p w:rsidR="004D55F6" w:rsidRDefault="00F57B7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904610337" w:edGrp="everyone"/>
      <w:permEnd w:id="1904610337"/>
    </w:p>
    <w:p w:rsidR="004D55F6" w:rsidRDefault="00F57B7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345833965" w:edGrp="everyone"/>
      <w:permEnd w:id="345833965"/>
    </w:p>
    <w:p w:rsidR="004D55F6" w:rsidRDefault="00F57B7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684590834" w:edGrp="everyone"/>
      <w:r>
        <w:t>.</w:t>
      </w:r>
      <w:permEnd w:id="684590834"/>
    </w:p>
    <w:p w:rsidR="004D55F6" w:rsidRDefault="00F57B7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413406506" w:edGrp="everyone"/>
      <w:permEnd w:id="413406506"/>
    </w:p>
    <w:p w:rsidR="004D55F6" w:rsidRDefault="004D55F6">
      <w:pPr>
        <w:pStyle w:val="a3"/>
      </w:pPr>
    </w:p>
    <w:p w:rsidR="004D55F6" w:rsidRDefault="004D55F6">
      <w:pPr>
        <w:pStyle w:val="a3"/>
      </w:pPr>
    </w:p>
    <w:p w:rsidR="004D55F6" w:rsidRDefault="00F57B75">
      <w:pPr>
        <w:pStyle w:val="a3"/>
      </w:pPr>
      <w:r>
        <w:br w:type="page"/>
      </w:r>
    </w:p>
    <w:p w:rsidR="004D55F6" w:rsidRDefault="00F57B75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4D55F6" w:rsidRDefault="00F57B75">
      <w:pPr>
        <w:pStyle w:val="a3"/>
        <w:jc w:val="center"/>
      </w:pPr>
      <w:r>
        <w:rPr>
          <w:b/>
        </w:rPr>
        <w:t>1.1 Пәннің қысқаша сипаттамасы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permStart w:id="1255935682" w:edGrp="none"/>
      <w:r>
        <w:t>Курсты оқуда конструкциялық материалдардың құрылымы мен қасиеттерінің арасындағы байланысты көрсететін материалтану ғылымының негіздері, машина жасау және басқа техника сала</w:t>
      </w:r>
      <w:r>
        <w:t>сындағы өндірістерде қолданылатын қара металл негізді қорытпаларды өндіру тәсілдері, оларды термиялық, механикалық өңдеу түрлері қаралып, жалпы мәлімет беріледі. Көміртекті, болаттарды және түсті металдар негізді жез, қола, силумин, дуралюминий қорытпалары</w:t>
      </w:r>
      <w:r>
        <w:t>н таңбалау принциптерімен танысу.</w:t>
      </w:r>
    </w:p>
    <w:permEnd w:id="1255935682"/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permStart w:id="353703640" w:edGrp="none"/>
      <w:r>
        <w:t>Пәнді оқытудың мақсаты:</w:t>
      </w:r>
    </w:p>
    <w:p w:rsidR="004D55F6" w:rsidRDefault="00F57B75">
      <w:pPr>
        <w:pStyle w:val="a3"/>
        <w:ind w:firstLine="567"/>
      </w:pPr>
      <w:r>
        <w:t>Материалдардың құрылысы және қасиеті арасындағы байланысты білу. Металдар мен қорытпалардың қасиеттерін экономика, эргономика, пайдалану талаптарына сай т</w:t>
      </w:r>
      <w:r>
        <w:t>иімді өзгерту үшін механикалық, химиялық, термиялық өңдеу теорияларын игеріп, тәжірибе жүзінде пайдалана білуге үйрену.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r>
        <w:t>Пәнді оқытудың міндеттері:</w:t>
      </w:r>
    </w:p>
    <w:p w:rsidR="004D55F6" w:rsidRDefault="00F57B75">
      <w:pPr>
        <w:pStyle w:val="a3"/>
        <w:ind w:firstLine="567"/>
      </w:pPr>
      <w:r>
        <w:t>- Курсты оқуда машина жасау және басқа механика мамандықтарында оқитын студенттерге металдың және қорытпалар</w:t>
      </w:r>
      <w:r>
        <w:t>дың құрылысынан, олардың кристалдану ерекшеліктерінен, құрылысын зерттеу әдістерінен, механикалық қасиеттерін анықтаудан мәлімет береді. Болашақ мамандарға жалпы инженерлік дайындық беріп, басқа арнаулы пәндерді игеруіне көмек беру.</w:t>
      </w:r>
    </w:p>
    <w:permEnd w:id="353703640"/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1.3 Оқыту қортындысы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4D55F6" w:rsidRDefault="004D55F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4D55F6">
        <w:trPr>
          <w:tblHeader/>
        </w:trPr>
        <w:tc>
          <w:tcPr>
            <w:tcW w:w="1119" w:type="pct"/>
            <w:vMerge w:val="restart"/>
          </w:tcPr>
          <w:p w:rsidR="004D55F6" w:rsidRDefault="00F57B75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4D55F6" w:rsidRDefault="00F57B75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4D55F6">
        <w:trPr>
          <w:tblHeader/>
        </w:trPr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  <w:tc>
          <w:tcPr>
            <w:tcW w:w="2015" w:type="pct"/>
          </w:tcPr>
          <w:p w:rsidR="004D55F6" w:rsidRDefault="00F57B75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4D55F6" w:rsidRDefault="00F57B75">
            <w:pPr>
              <w:pStyle w:val="a3"/>
              <w:jc w:val="center"/>
            </w:pPr>
            <w:r>
              <w:t>пәндер</w:t>
            </w:r>
          </w:p>
        </w:tc>
      </w:tr>
      <w:tr w:rsidR="004D55F6">
        <w:tc>
          <w:tcPr>
            <w:tcW w:w="0" w:type="auto"/>
            <w:vMerge w:val="restart"/>
          </w:tcPr>
          <w:p w:rsidR="004D55F6" w:rsidRDefault="00F57B75">
            <w:pPr>
              <w:pStyle w:val="a3"/>
              <w:jc w:val="center"/>
            </w:pPr>
            <w:r>
              <w:rPr>
                <w:sz w:val="20"/>
              </w:rPr>
              <w:t xml:space="preserve">КК4 - Қоршаған орта туралы </w:t>
            </w:r>
            <w:r>
              <w:rPr>
                <w:sz w:val="20"/>
              </w:rPr>
              <w:t>ғылыми</w:t>
            </w:r>
            <w:r>
              <w:rPr>
                <w:sz w:val="20"/>
              </w:rPr>
              <w:t xml:space="preserve"> білімнің тұтас жүйесі негізінде кешенді инженерлік қызметтегі арнайы пәндердің негіздерін білу және түсіну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</w:pPr>
            <w:r>
              <w:rPr>
                <w:sz w:val="20"/>
              </w:rPr>
              <w:t>PO8 - Тұтас жүйе негізінде кешенді инженерлік қызметтегі арнайы пәндердің негіздерін түсіну  қоршаған орта туралы ғылыми білімдер</w:t>
            </w:r>
          </w:p>
        </w:tc>
        <w:tc>
          <w:tcPr>
            <w:tcW w:w="0" w:type="auto"/>
            <w:vMerge w:val="restart"/>
          </w:tcPr>
          <w:p w:rsidR="004D55F6" w:rsidRDefault="00F57B75">
            <w:pPr>
              <w:pStyle w:val="a3"/>
              <w:ind w:firstLine="567"/>
            </w:pPr>
            <w:permStart w:id="1289649065" w:edGrp="none"/>
            <w:r>
              <w:rPr>
                <w:sz w:val="20"/>
              </w:rPr>
              <w:t xml:space="preserve">- Металдар </w:t>
            </w:r>
            <w:r>
              <w:rPr>
                <w:sz w:val="20"/>
              </w:rPr>
              <w:t>мен қорытпалардың құрылымын талдауға арналған аспаптардың жұмыс істеу принциптерін білу; металдар мен қорытпаларға қарапайым термиялық өңдеу түрлерін таңдап, режімдерін тағайындай білу. Конструкциялық материалдардың ерекшеліктерін ажырату және түсіну.</w:t>
            </w:r>
          </w:p>
          <w:p w:rsidR="004D55F6" w:rsidRDefault="00F57B75">
            <w:pPr>
              <w:pStyle w:val="a3"/>
              <w:ind w:firstLine="567"/>
            </w:pPr>
            <w:r>
              <w:rPr>
                <w:sz w:val="20"/>
              </w:rPr>
              <w:t>- Пә</w:t>
            </w:r>
            <w:r>
              <w:rPr>
                <w:sz w:val="20"/>
              </w:rPr>
              <w:t>ннің негізгі ережелерін өзі жұмыс атқаратын бағытына сәйкестеу; Әрбір түзілімге қойыылатын талапқа сәйкес конструкциялықы материалдарды тағайындай білу.</w:t>
            </w:r>
          </w:p>
          <w:p w:rsidR="004D55F6" w:rsidRDefault="00F57B75">
            <w:pPr>
              <w:pStyle w:val="a3"/>
              <w:ind w:firstLine="567"/>
            </w:pPr>
            <w:r>
              <w:rPr>
                <w:sz w:val="20"/>
              </w:rPr>
              <w:t xml:space="preserve">- Материалдар құрылымы бойынша талдау жүргізуге қабілетті болу. Конструкциялық материалдар құрамындағы </w:t>
            </w:r>
            <w:r>
              <w:rPr>
                <w:sz w:val="20"/>
              </w:rPr>
              <w:t>зиянды кірмелердің әсерін (пайдалы немесе зиянды) жетік талдау.</w:t>
            </w:r>
          </w:p>
          <w:p w:rsidR="004D55F6" w:rsidRDefault="00F57B75">
            <w:pPr>
              <w:pStyle w:val="a3"/>
              <w:ind w:firstLine="567"/>
            </w:pPr>
            <w:r>
              <w:rPr>
                <w:sz w:val="20"/>
              </w:rPr>
              <w:t xml:space="preserve">- Конструкциялық материалдарды тиімді пайдалануға және технологиялық </w:t>
            </w:r>
            <w:r>
              <w:rPr>
                <w:sz w:val="20"/>
              </w:rPr>
              <w:lastRenderedPageBreak/>
              <w:t>қасиеттерін</w:t>
            </w:r>
            <w:r>
              <w:rPr>
                <w:sz w:val="20"/>
              </w:rPr>
              <w:t xml:space="preserve"> талдауға қабілетті; машина жасау саласында пайдаланатын қазіргі заманғы технологиялық жаңалықтарды игеруге қабі</w:t>
            </w:r>
            <w:r>
              <w:rPr>
                <w:sz w:val="20"/>
              </w:rPr>
              <w:t>летті.</w:t>
            </w:r>
          </w:p>
          <w:p w:rsidR="004D55F6" w:rsidRDefault="00F57B75">
            <w:pPr>
              <w:pStyle w:val="a3"/>
              <w:ind w:firstLine="567"/>
            </w:pPr>
            <w:r>
              <w:rPr>
                <w:sz w:val="20"/>
              </w:rPr>
              <w:t>- Қойылған талаптарға сәйкес конструкциялық материалды тиімді өңдеу жолдарын табу; өндірістік жағдайларда туындайтын мәселелерге өзінің кәсіби тұрғысынан шешім таба білу.</w:t>
            </w:r>
          </w:p>
          <w:p w:rsidR="004D55F6" w:rsidRDefault="004D55F6">
            <w:pPr>
              <w:pStyle w:val="a3"/>
            </w:pPr>
          </w:p>
        </w:tc>
        <w:permEnd w:id="1289649065"/>
      </w:tr>
      <w:tr w:rsidR="004D55F6">
        <w:tc>
          <w:tcPr>
            <w:tcW w:w="0" w:type="auto"/>
            <w:vMerge w:val="restart"/>
          </w:tcPr>
          <w:p w:rsidR="004D55F6" w:rsidRDefault="00F57B75">
            <w:pPr>
              <w:pStyle w:val="a3"/>
              <w:jc w:val="center"/>
            </w:pPr>
            <w:r>
              <w:rPr>
                <w:sz w:val="20"/>
              </w:rPr>
              <w:t xml:space="preserve">KK6 - Нәтижелерді өңдеумен және талдаумен берілген әдістемелер бойынша </w:t>
            </w:r>
            <w:r>
              <w:rPr>
                <w:sz w:val="20"/>
              </w:rPr>
              <w:t xml:space="preserve">эксперименттер жүргізу, қолданылатын материалдар мен дайын өнімнің физикалық-механикалық қасиеттері мен технологиялық көрсеткіштерін анықтау бойынша стандартты сынау әдістерін </w:t>
            </w:r>
            <w:r>
              <w:rPr>
                <w:sz w:val="20"/>
              </w:rPr>
              <w:lastRenderedPageBreak/>
              <w:t>қолдану.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</w:pPr>
            <w:r>
              <w:rPr>
                <w:sz w:val="20"/>
              </w:rPr>
              <w:lastRenderedPageBreak/>
              <w:t>PO12 - Қолданылатын материалдар мен дайын өнімнің физикалық-механикалық</w:t>
            </w:r>
            <w:r>
              <w:rPr>
                <w:sz w:val="20"/>
              </w:rPr>
              <w:t xml:space="preserve"> қасиеттері мен технологиялық көрсеткіштерін анықтау бойынша стандартты сынау әдістерін қолдана білу.</w:t>
            </w: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</w:tr>
    </w:tbl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r>
        <w:t xml:space="preserve">Оқу сабақтарын өткізу кезінде мынадай білім беру </w:t>
      </w:r>
      <w:r>
        <w:t>технологияларын пайдалану көзделеді</w:t>
      </w:r>
    </w:p>
    <w:p w:rsidR="004D55F6" w:rsidRDefault="004D55F6">
      <w:pPr>
        <w:pStyle w:val="a3"/>
      </w:pPr>
      <w:permStart w:id="33498934" w:edGrp="none"/>
    </w:p>
    <w:permEnd w:id="33498934"/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4D55F6" w:rsidRDefault="004D55F6">
      <w:pPr>
        <w:pStyle w:val="a3"/>
      </w:pPr>
      <w:permStart w:id="1370501928" w:edGrp="none"/>
    </w:p>
    <w:permEnd w:id="1370501928"/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1.5</w:t>
      </w:r>
      <w:r>
        <w:rPr>
          <w:b/>
        </w:rPr>
        <w:t xml:space="preserve"> Пререквизиттер</w:t>
      </w:r>
    </w:p>
    <w:p w:rsidR="004D55F6" w:rsidRDefault="004D55F6">
      <w:pPr>
        <w:pStyle w:val="a3"/>
      </w:pPr>
    </w:p>
    <w:p w:rsidR="004D55F6" w:rsidRDefault="004D55F6">
      <w:pPr>
        <w:pStyle w:val="a3"/>
        <w:ind w:firstLine="567"/>
      </w:pPr>
      <w:permStart w:id="1431774702" w:edGrp="none"/>
    </w:p>
    <w:permEnd w:id="1431774702"/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1.6 Постреквизиттер</w:t>
      </w:r>
    </w:p>
    <w:p w:rsidR="004D55F6" w:rsidRDefault="004D55F6">
      <w:pPr>
        <w:pStyle w:val="a3"/>
      </w:pPr>
    </w:p>
    <w:p w:rsidR="004D55F6" w:rsidRDefault="004D55F6">
      <w:pPr>
        <w:pStyle w:val="a3"/>
        <w:ind w:firstLine="567"/>
      </w:pPr>
      <w:permStart w:id="1810052438" w:edGrp="none"/>
    </w:p>
    <w:permEnd w:id="1810052438"/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1.7 Пәннің еңбек сыйымдылығы</w:t>
      </w:r>
    </w:p>
    <w:p w:rsidR="004D55F6" w:rsidRDefault="004D55F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4D55F6">
        <w:trPr>
          <w:tblHeader/>
        </w:trPr>
        <w:tc>
          <w:tcPr>
            <w:tcW w:w="3500" w:type="pct"/>
          </w:tcPr>
          <w:p w:rsidR="004D55F6" w:rsidRDefault="00F57B75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4D55F6" w:rsidRDefault="00F57B75">
            <w:pPr>
              <w:pStyle w:val="a3"/>
              <w:jc w:val="center"/>
            </w:pPr>
            <w:r>
              <w:t>сағат</w:t>
            </w: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15</w:t>
            </w: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30</w:t>
            </w: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30</w:t>
            </w: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75</w:t>
            </w: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емтихан</w:t>
            </w:r>
          </w:p>
        </w:tc>
      </w:tr>
    </w:tbl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2 ПӘННІҢ МАЗМҰНЫ</w:t>
      </w:r>
    </w:p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2.1 Тақырыптық жоспар</w:t>
      </w:r>
    </w:p>
    <w:p w:rsidR="004D55F6" w:rsidRDefault="004D55F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85"/>
        <w:gridCol w:w="6555"/>
        <w:gridCol w:w="1585"/>
        <w:gridCol w:w="1263"/>
      </w:tblGrid>
      <w:tr w:rsidR="004D55F6">
        <w:trPr>
          <w:tblHeader/>
        </w:trPr>
        <w:tc>
          <w:tcPr>
            <w:tcW w:w="147" w:type="pct"/>
          </w:tcPr>
          <w:p w:rsidR="004D55F6" w:rsidRDefault="00F57B7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4D55F6" w:rsidRDefault="00F57B75">
            <w:pPr>
              <w:pStyle w:val="a3"/>
              <w:jc w:val="center"/>
            </w:pPr>
            <w:r>
              <w:t xml:space="preserve">Тақырыптың атауы </w:t>
            </w:r>
            <w:r>
              <w:t>және мазмұны</w:t>
            </w:r>
          </w:p>
        </w:tc>
        <w:tc>
          <w:tcPr>
            <w:tcW w:w="818" w:type="pct"/>
          </w:tcPr>
          <w:p w:rsidR="004D55F6" w:rsidRDefault="00F57B7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4D55F6" w:rsidRDefault="00F57B7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4D55F6">
        <w:tc>
          <w:tcPr>
            <w:tcW w:w="0" w:type="auto"/>
            <w:gridSpan w:val="4"/>
          </w:tcPr>
          <w:p w:rsidR="004D55F6" w:rsidRDefault="00F57B75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permStart w:id="1156195381" w:edGrp="none"/>
            <w:r>
              <w:t>1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</w:pPr>
            <w:r>
              <w:t>1 тақырып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1</w:t>
            </w:r>
          </w:p>
        </w:tc>
      </w:tr>
      <w:permEnd w:id="1156195381"/>
      <w:tr w:rsidR="004D55F6">
        <w:tc>
          <w:tcPr>
            <w:tcW w:w="0" w:type="auto"/>
            <w:gridSpan w:val="2"/>
          </w:tcPr>
          <w:p w:rsidR="004D55F6" w:rsidRDefault="00F57B75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permStart w:id="1729566760" w:edGrp="none"/>
            <w:r>
              <w:rPr>
                <w:b/>
              </w:rPr>
              <w:t>0</w:t>
            </w:r>
            <w:permEnd w:id="1729566760"/>
          </w:p>
        </w:tc>
        <w:tc>
          <w:tcPr>
            <w:tcW w:w="0" w:type="auto"/>
          </w:tcPr>
          <w:p w:rsidR="004D55F6" w:rsidRDefault="004D55F6">
            <w:pPr>
              <w:pStyle w:val="a3"/>
            </w:pPr>
          </w:p>
        </w:tc>
      </w:tr>
      <w:tr w:rsidR="004D55F6">
        <w:tc>
          <w:tcPr>
            <w:tcW w:w="0" w:type="auto"/>
            <w:gridSpan w:val="4"/>
          </w:tcPr>
          <w:p w:rsidR="004D55F6" w:rsidRDefault="00F57B75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permStart w:id="404503446" w:edGrp="none"/>
            <w:r>
              <w:t>1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</w:pPr>
            <w:r>
              <w:t>1 тақырып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1</w:t>
            </w:r>
          </w:p>
        </w:tc>
      </w:tr>
      <w:permEnd w:id="404503446"/>
      <w:tr w:rsidR="004D55F6">
        <w:tc>
          <w:tcPr>
            <w:tcW w:w="0" w:type="auto"/>
            <w:gridSpan w:val="2"/>
          </w:tcPr>
          <w:p w:rsidR="004D55F6" w:rsidRDefault="00F57B75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permStart w:id="1553869128" w:edGrp="none"/>
            <w:r>
              <w:rPr>
                <w:b/>
              </w:rPr>
              <w:t>0</w:t>
            </w:r>
            <w:permEnd w:id="1553869128"/>
          </w:p>
        </w:tc>
        <w:tc>
          <w:tcPr>
            <w:tcW w:w="0" w:type="auto"/>
          </w:tcPr>
          <w:p w:rsidR="004D55F6" w:rsidRDefault="004D55F6">
            <w:pPr>
              <w:pStyle w:val="a3"/>
            </w:pPr>
          </w:p>
        </w:tc>
      </w:tr>
    </w:tbl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 xml:space="preserve">2.2 Тапсырманы өздік жұмыс үшін оқыту </w:t>
      </w:r>
      <w:r>
        <w:rPr>
          <w:b/>
        </w:rPr>
        <w:t>(СӨЖ)</w:t>
      </w:r>
    </w:p>
    <w:p w:rsidR="004D55F6" w:rsidRDefault="004D55F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4D55F6">
        <w:trPr>
          <w:trHeight w:val="1229"/>
          <w:tblHeader/>
        </w:trPr>
        <w:tc>
          <w:tcPr>
            <w:tcW w:w="1026" w:type="pct"/>
          </w:tcPr>
          <w:p w:rsidR="004D55F6" w:rsidRDefault="00F57B75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4D55F6" w:rsidRDefault="00F57B75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4D55F6" w:rsidRDefault="00F57B75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4D55F6" w:rsidRDefault="00F57B75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4D55F6" w:rsidRDefault="00F57B7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4D55F6" w:rsidRDefault="00F57B7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4D55F6">
        <w:tc>
          <w:tcPr>
            <w:tcW w:w="0" w:type="auto"/>
          </w:tcPr>
          <w:p w:rsidR="004D55F6" w:rsidRDefault="004D55F6">
            <w:pPr>
              <w:pStyle w:val="a3"/>
            </w:pPr>
            <w:permStart w:id="844648727" w:edGrp="none"/>
          </w:p>
        </w:tc>
        <w:tc>
          <w:tcPr>
            <w:tcW w:w="0" w:type="auto"/>
          </w:tcPr>
          <w:p w:rsidR="004D55F6" w:rsidRDefault="004D55F6">
            <w:pPr>
              <w:pStyle w:val="a3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</w:tr>
      <w:permEnd w:id="844648727"/>
    </w:tbl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4D55F6" w:rsidRDefault="004D55F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4D55F6">
        <w:trPr>
          <w:tblHeader/>
        </w:trPr>
        <w:tc>
          <w:tcPr>
            <w:tcW w:w="1250" w:type="pct"/>
            <w:vMerge w:val="restart"/>
          </w:tcPr>
          <w:p w:rsidR="004D55F6" w:rsidRDefault="00F57B75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4D55F6" w:rsidRDefault="00F57B75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4D55F6">
        <w:trPr>
          <w:tblHeader/>
        </w:trPr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4D55F6" w:rsidRDefault="00F57B75">
            <w:pPr>
              <w:pStyle w:val="a3"/>
              <w:jc w:val="center"/>
            </w:pPr>
            <w:r>
              <w:t>15</w:t>
            </w:r>
          </w:p>
        </w:tc>
      </w:tr>
      <w:tr w:rsidR="004D55F6">
        <w:tc>
          <w:tcPr>
            <w:tcW w:w="0" w:type="auto"/>
            <w:gridSpan w:val="16"/>
          </w:tcPr>
          <w:p w:rsidR="004D55F6" w:rsidRDefault="00F57B75">
            <w:pPr>
              <w:pStyle w:val="a3"/>
              <w:jc w:val="center"/>
            </w:pPr>
            <w:r>
              <w:t>Білімі</w:t>
            </w:r>
            <w:r>
              <w:t xml:space="preserve"> /Знание</w:t>
            </w:r>
          </w:p>
        </w:tc>
      </w:tr>
      <w:tr w:rsidR="004D55F6">
        <w:tc>
          <w:tcPr>
            <w:tcW w:w="0" w:type="auto"/>
          </w:tcPr>
          <w:p w:rsidR="004D55F6" w:rsidRDefault="004D55F6">
            <w:pPr>
              <w:pStyle w:val="a3"/>
            </w:pPr>
            <w:permStart w:id="851642158" w:edGrp="none"/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</w:tr>
      <w:permEnd w:id="851642158"/>
      <w:tr w:rsidR="004D55F6">
        <w:tc>
          <w:tcPr>
            <w:tcW w:w="0" w:type="auto"/>
            <w:gridSpan w:val="16"/>
          </w:tcPr>
          <w:p w:rsidR="004D55F6" w:rsidRDefault="00F57B75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4D55F6">
        <w:tc>
          <w:tcPr>
            <w:tcW w:w="0" w:type="auto"/>
          </w:tcPr>
          <w:p w:rsidR="004D55F6" w:rsidRDefault="004D55F6">
            <w:pPr>
              <w:pStyle w:val="a3"/>
            </w:pPr>
            <w:permStart w:id="1388190730" w:edGrp="none"/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</w:tr>
      <w:permEnd w:id="1388190730"/>
      <w:tr w:rsidR="004D55F6">
        <w:tc>
          <w:tcPr>
            <w:tcW w:w="0" w:type="auto"/>
            <w:gridSpan w:val="16"/>
          </w:tcPr>
          <w:p w:rsidR="004D55F6" w:rsidRDefault="00F57B75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4D55F6">
        <w:tc>
          <w:tcPr>
            <w:tcW w:w="0" w:type="auto"/>
          </w:tcPr>
          <w:p w:rsidR="004D55F6" w:rsidRDefault="004D55F6">
            <w:pPr>
              <w:pStyle w:val="a3"/>
            </w:pPr>
            <w:permStart w:id="135559536" w:edGrp="none"/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</w:tr>
      <w:permEnd w:id="135559536"/>
      <w:tr w:rsidR="004D55F6">
        <w:tc>
          <w:tcPr>
            <w:tcW w:w="0" w:type="auto"/>
            <w:gridSpan w:val="16"/>
          </w:tcPr>
          <w:p w:rsidR="004D55F6" w:rsidRDefault="00F57B75">
            <w:pPr>
              <w:pStyle w:val="a3"/>
              <w:jc w:val="center"/>
            </w:pPr>
            <w:r>
              <w:t>Талдау / Анализ</w:t>
            </w:r>
          </w:p>
        </w:tc>
      </w:tr>
      <w:tr w:rsidR="004D55F6">
        <w:tc>
          <w:tcPr>
            <w:tcW w:w="0" w:type="auto"/>
          </w:tcPr>
          <w:p w:rsidR="004D55F6" w:rsidRDefault="004D55F6">
            <w:pPr>
              <w:pStyle w:val="a3"/>
            </w:pPr>
            <w:permStart w:id="742069736" w:edGrp="none"/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  <w:tc>
          <w:tcPr>
            <w:tcW w:w="0" w:type="auto"/>
          </w:tcPr>
          <w:p w:rsidR="004D55F6" w:rsidRDefault="004D55F6">
            <w:pPr>
              <w:pStyle w:val="a3"/>
              <w:jc w:val="center"/>
            </w:pPr>
          </w:p>
        </w:tc>
      </w:tr>
      <w:permEnd w:id="742069736"/>
    </w:tbl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3 БІЛІМ АЛУШЫНЫҢ БІЛІМІН БАҒАЛАУ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r>
        <w:t xml:space="preserve">Пән бойынша тапсырманың әр түрін бағалау 100 балдық шкала бойынша жүзеге </w:t>
      </w:r>
      <w:r>
        <w:t>асырылады.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шығарылады. Ағымдағы бақылау нәтижелері бойынша 1 және 2 рейтинг қалыптастырылады.</w:t>
      </w:r>
    </w:p>
    <w:p w:rsidR="004D55F6" w:rsidRDefault="00F57B75">
      <w:pPr>
        <w:pStyle w:val="a3"/>
        <w:ind w:firstLine="567"/>
      </w:pPr>
      <w:r>
        <w:t xml:space="preserve">Пән бойынша білім </w:t>
      </w:r>
      <w:r>
        <w:t>алушының білімін қорытынды бағалау 100 баллдық жүйе бойынша жүзеге асырылады және:</w:t>
      </w:r>
    </w:p>
    <w:p w:rsidR="004D55F6" w:rsidRDefault="00F57B75">
      <w:pPr>
        <w:pStyle w:val="a3"/>
        <w:ind w:firstLine="567"/>
      </w:pPr>
      <w:r>
        <w:t>- Емтиханда алынған нәтиженің 40%;</w:t>
      </w:r>
    </w:p>
    <w:p w:rsidR="004D55F6" w:rsidRDefault="00F57B75">
      <w:pPr>
        <w:pStyle w:val="a3"/>
        <w:ind w:firstLine="567"/>
      </w:pPr>
      <w:r>
        <w:t>- Ағымдағы үлгерімнің 60% - ы.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4D55F6" w:rsidRDefault="004D55F6">
      <w:pPr>
        <w:pStyle w:val="a3"/>
      </w:pPr>
    </w:p>
    <w:p w:rsidR="004D55F6" w:rsidRDefault="00F57B75">
      <w:pPr>
        <w:pStyle w:val="a3"/>
        <w:jc w:val="right"/>
      </w:pPr>
      <m:oMath>
        <m:r>
          <w:rPr>
            <w:rFonts w:ascii="Cambria Math"/>
            <w:szCs w:val="28"/>
          </w:rPr>
          <w:lastRenderedPageBreak/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r>
        <w:t>мұндағы, Р1, Р2-тиісінше бірінші, екінші ре</w:t>
      </w:r>
      <w:r>
        <w:t>йтингті бағалаудың сандық эквиваленттері;</w:t>
      </w:r>
    </w:p>
    <w:p w:rsidR="004D55F6" w:rsidRDefault="00F57B75">
      <w:pPr>
        <w:pStyle w:val="a3"/>
        <w:ind w:firstLine="567"/>
      </w:pPr>
      <w:r>
        <w:t>Э – емтихандағы бағаның сандық баламасы.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</w:t>
      </w:r>
      <w:r>
        <w:rPr>
          <w:b/>
        </w:rPr>
        <w:t>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4D55F6">
        <w:trPr>
          <w:tblHeader/>
        </w:trPr>
        <w:tc>
          <w:tcPr>
            <w:tcW w:w="600" w:type="pct"/>
          </w:tcPr>
          <w:p w:rsidR="004D55F6" w:rsidRDefault="00F57B75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4D55F6" w:rsidRDefault="00F57B75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4D55F6" w:rsidRDefault="00F57B75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4D55F6" w:rsidRDefault="00F57B75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Өлшем</w:t>
            </w: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4D55F6" w:rsidRDefault="00F57B75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4D55F6" w:rsidRDefault="004D55F6">
            <w:pPr>
              <w:pStyle w:val="a3"/>
              <w:jc w:val="center"/>
            </w:pP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4D55F6" w:rsidRDefault="00F57B75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4D55F6" w:rsidRDefault="004D55F6">
            <w:pPr>
              <w:pStyle w:val="a3"/>
            </w:pP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4D55F6" w:rsidRDefault="00F57B75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4D55F6" w:rsidRDefault="004D55F6">
            <w:pPr>
              <w:pStyle w:val="a3"/>
            </w:pP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4D55F6" w:rsidRDefault="00F57B75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4D55F6" w:rsidRDefault="004D55F6">
            <w:pPr>
              <w:pStyle w:val="a3"/>
            </w:pPr>
          </w:p>
        </w:tc>
      </w:tr>
      <w:tr w:rsidR="004D55F6"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D55F6" w:rsidRDefault="00F57B7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  <w:tc>
          <w:tcPr>
            <w:tcW w:w="0" w:type="auto"/>
            <w:vMerge/>
          </w:tcPr>
          <w:p w:rsidR="004D55F6" w:rsidRDefault="004D55F6">
            <w:pPr>
              <w:pStyle w:val="a3"/>
            </w:pPr>
          </w:p>
        </w:tc>
      </w:tr>
    </w:tbl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4 ПӘНДЕР САЯСАТЫ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permStart w:id="851201206" w:edGrp="none"/>
      <w:r>
        <w:t>Білім алушы міндетті:</w:t>
      </w:r>
    </w:p>
    <w:permEnd w:id="851201206"/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5 ҰСЫНЫЛАТЫН ӘДЕБИЕТТЕР ТІЗІМІ</w:t>
      </w:r>
    </w:p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5.1 Негізгі әдебиет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permStart w:id="1445991757" w:edGrp="none"/>
      <w:r>
        <w:t xml:space="preserve">1. Технология металлов и </w:t>
      </w:r>
      <w:r>
        <w:t>материаловедение. //Под ред. Г.П. Фетисова. – М.: Высшая школа, 2001. 2 Лахтин Ю.И., Леонтьева В.П. Материаловедение. – М.: Машиностроение, 1990. 3 Гуляев А.П. Металловедение. – М.: Машиностроение, 1986, 1991. 4 Технология металлов и материаловедение. //По</w:t>
      </w:r>
      <w:r>
        <w:t>д ред. Л.Д. Усовой. – М.: Металлургия, 1987. 5 Волков В.Н. Курс лекций по материаловедению. – Усть-Каменогорск, 2006. 6 Справочник металлиста. //Под ред. А.Г. Рахштадта. 7 Самохоцкий А.И., Кунявский М.Н. Лабораторные работы по материаловедению и термическо</w:t>
      </w:r>
      <w:r>
        <w:t>й обработке металлов. – М.: Машиностроение, 1981. 8 Барам И.И., Гусева Н.А. Методические указания к лабораторным работам по материаловедению. – 1990. 9 Справочники: «Металлурга», «Термиста», «Сварщика», «Литейщика», «Прокатчика» и др</w:t>
      </w:r>
    </w:p>
    <w:permEnd w:id="1445991757"/>
    <w:p w:rsidR="004D55F6" w:rsidRDefault="004D55F6">
      <w:pPr>
        <w:pStyle w:val="a3"/>
      </w:pPr>
    </w:p>
    <w:p w:rsidR="004D55F6" w:rsidRDefault="00F57B75">
      <w:pPr>
        <w:pStyle w:val="a3"/>
        <w:jc w:val="center"/>
      </w:pPr>
      <w:r>
        <w:rPr>
          <w:b/>
        </w:rPr>
        <w:t>5.2 Қосымша әдебиетте</w:t>
      </w:r>
      <w:r>
        <w:rPr>
          <w:b/>
        </w:rPr>
        <w:t>р</w:t>
      </w:r>
    </w:p>
    <w:p w:rsidR="004D55F6" w:rsidRDefault="004D55F6">
      <w:pPr>
        <w:pStyle w:val="a3"/>
      </w:pPr>
    </w:p>
    <w:p w:rsidR="004D55F6" w:rsidRDefault="00F57B75">
      <w:pPr>
        <w:pStyle w:val="a3"/>
        <w:ind w:firstLine="567"/>
      </w:pPr>
      <w:permStart w:id="1213481496" w:edGrp="none"/>
      <w:r>
        <w:t>Дополнительная литература</w:t>
      </w:r>
      <w:permEnd w:id="1213481496"/>
    </w:p>
    <w:sectPr w:rsidR="004D55F6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7B75" w:rsidRDefault="00F57B75">
      <w:pPr>
        <w:spacing w:after="0" w:line="240" w:lineRule="auto"/>
      </w:pPr>
      <w:r>
        <w:separator/>
      </w:r>
    </w:p>
  </w:endnote>
  <w:endnote w:type="continuationSeparator" w:id="0">
    <w:p w:rsidR="00F57B75" w:rsidRDefault="00F57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7B75" w:rsidRDefault="00F57B75">
      <w:pPr>
        <w:spacing w:after="0" w:line="240" w:lineRule="auto"/>
      </w:pPr>
      <w:r>
        <w:separator/>
      </w:r>
    </w:p>
  </w:footnote>
  <w:footnote w:type="continuationSeparator" w:id="0">
    <w:p w:rsidR="00F57B75" w:rsidRDefault="00F57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4D55F6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D55F6" w:rsidRDefault="00F57B7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D55F6" w:rsidRDefault="00F57B75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4D55F6" w:rsidRDefault="00F57B75">
          <w:pPr>
            <w:pStyle w:val="a5"/>
          </w:pPr>
          <w:r>
            <w:fldChar w:fldCharType="begin"/>
          </w:r>
          <w:r>
            <w:instrText>PAGE</w:instrText>
          </w:r>
          <w:r w:rsidR="00E664E2">
            <w:fldChar w:fldCharType="separate"/>
          </w:r>
          <w:r w:rsidR="004D4437">
            <w:rPr>
              <w:noProof/>
            </w:rPr>
            <w:t>2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E664E2">
            <w:fldChar w:fldCharType="separate"/>
          </w:r>
          <w:r w:rsidR="004D4437">
            <w:rPr>
              <w:noProof/>
            </w:rPr>
            <w:t>7</w:t>
          </w:r>
          <w:r>
            <w:fldChar w:fldCharType="end"/>
          </w:r>
        </w:p>
      </w:tc>
    </w:tr>
    <w:tr w:rsidR="004D55F6">
      <w:trPr>
        <w:cantSplit/>
        <w:trHeight w:val="310"/>
      </w:trPr>
      <w:tc>
        <w:tcPr>
          <w:tcW w:w="1129" w:type="dxa"/>
          <w:vMerge/>
        </w:tcPr>
        <w:p w:rsidR="004D55F6" w:rsidRDefault="004D55F6">
          <w:pPr>
            <w:pStyle w:val="a3"/>
          </w:pPr>
        </w:p>
      </w:tc>
      <w:tc>
        <w:tcPr>
          <w:tcW w:w="1921" w:type="dxa"/>
          <w:vAlign w:val="center"/>
        </w:tcPr>
        <w:p w:rsidR="004D55F6" w:rsidRDefault="00F57B75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4D55F6" w:rsidRDefault="00F57B75">
          <w:pPr>
            <w:pStyle w:val="a5"/>
          </w:pPr>
          <w:r>
            <w:t>II ШҚМТУ 701.01-III-2019</w:t>
          </w:r>
        </w:p>
        <w:p w:rsidR="004D55F6" w:rsidRDefault="00F57B75">
          <w:pPr>
            <w:pStyle w:val="a5"/>
          </w:pPr>
          <w:r>
            <w:rPr>
              <w:lang w:val="kk-KZ"/>
            </w:rPr>
            <w:t xml:space="preserve">Жұмыс оқу </w:t>
          </w:r>
          <w:r>
            <w:rPr>
              <w:lang w:val="kk-KZ"/>
            </w:rPr>
            <w:t>бағдарламасын (силлабусты) әзірлеу және рәсімдеу</w:t>
          </w:r>
        </w:p>
      </w:tc>
      <w:tc>
        <w:tcPr>
          <w:tcW w:w="1501" w:type="dxa"/>
          <w:vMerge/>
        </w:tcPr>
        <w:p w:rsidR="004D55F6" w:rsidRDefault="004D55F6">
          <w:pPr>
            <w:pStyle w:val="a3"/>
          </w:pPr>
        </w:p>
      </w:tc>
    </w:tr>
  </w:tbl>
  <w:p w:rsidR="004D55F6" w:rsidRDefault="004D55F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5F6"/>
    <w:rsid w:val="004D4437"/>
    <w:rsid w:val="004D55F6"/>
    <w:rsid w:val="00E664E2"/>
    <w:rsid w:val="00F5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ACD30"/>
  <w15:docId w15:val="{EF629CE1-C284-48D5-AE65-E851C7D45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1138</Words>
  <Characters>6488</Characters>
  <Application>Microsoft Office Word</Application>
  <DocSecurity>8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2020-09-10T07:28:00Z</dcterms:created>
  <dcterms:modified xsi:type="dcterms:W3CDTF">2020-09-10T07:28:00Z</dcterms:modified>
</cp:coreProperties>
</file>